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56B7" w14:textId="77777777" w:rsidR="00B1400F" w:rsidRDefault="00B1400F" w:rsidP="00B1400F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VOLUNTEER OPPORTUNITY</w:t>
      </w:r>
    </w:p>
    <w:p w14:paraId="7EE58D3C" w14:textId="77777777" w:rsidR="00B1400F" w:rsidRDefault="00B1400F" w:rsidP="00B1400F">
      <w:pPr>
        <w:ind w:left="0" w:hanging="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(Updated: 9/16/2024)</w:t>
      </w:r>
    </w:p>
    <w:p w14:paraId="47682012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00A33453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101B0934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Position Title:  </w:t>
      </w:r>
      <w:r>
        <w:rPr>
          <w:rFonts w:ascii="Tahoma" w:eastAsia="Tahoma" w:hAnsi="Tahoma" w:cs="Tahoma"/>
          <w:sz w:val="24"/>
          <w:szCs w:val="24"/>
        </w:rPr>
        <w:t>Senior Meals Delivery Driver/Back-up Delivery Driver</w:t>
      </w:r>
    </w:p>
    <w:p w14:paraId="783CDA71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5195227D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Agency Name: </w:t>
      </w:r>
      <w:r>
        <w:rPr>
          <w:rFonts w:ascii="Tahoma" w:eastAsia="Tahoma" w:hAnsi="Tahoma" w:cs="Tahoma"/>
          <w:sz w:val="24"/>
          <w:szCs w:val="24"/>
        </w:rPr>
        <w:t xml:space="preserve">Hunger Intervention Program </w:t>
      </w:r>
    </w:p>
    <w:p w14:paraId="6158FA30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2D82E90B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Agency Description:  </w:t>
      </w:r>
      <w:r>
        <w:rPr>
          <w:rFonts w:ascii="Tahoma" w:eastAsia="Tahoma" w:hAnsi="Tahoma" w:cs="Tahoma"/>
          <w:color w:val="404040"/>
          <w:sz w:val="24"/>
          <w:szCs w:val="24"/>
          <w:highlight w:val="white"/>
        </w:rPr>
        <w:t>The mission of the Hunger Intervention Program (HIP) is to increase food security for underserved populations in North King County through nutritious meals, educational programs, and advocacy.</w:t>
      </w:r>
    </w:p>
    <w:p w14:paraId="12330A2A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4B19A574" w14:textId="3F277CBF" w:rsidR="00B1400F" w:rsidRDefault="00B1400F" w:rsidP="00B1400F">
      <w:pPr>
        <w:ind w:left="0" w:hanging="2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Position Description: </w:t>
      </w:r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 xml:space="preserve">Delivery drivers pick up </w:t>
      </w:r>
      <w:proofErr w:type="gramStart"/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>freshly-made</w:t>
      </w:r>
      <w:proofErr w:type="gramEnd"/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 xml:space="preserve"> lunches at the Lamb of God Church and deliver them to homebound seniors around North Seattle. Shifts are on Monday, Wednesday and Friday at 11:30am and the route takes 1.5-2 hours. Volunteers will be asked to use their own vehicle but will be reimbursed for gas.</w:t>
      </w:r>
      <w:r>
        <w:rPr>
          <w:rFonts w:ascii="Tahoma" w:eastAsia="Tahoma" w:hAnsi="Tahoma" w:cs="Tahoma"/>
          <w:sz w:val="26"/>
          <w:szCs w:val="26"/>
        </w:rPr>
        <w:t xml:space="preserve"> </w:t>
      </w:r>
    </w:p>
    <w:p w14:paraId="31ED35D3" w14:textId="77777777" w:rsidR="00B1400F" w:rsidRDefault="00B1400F" w:rsidP="00B1400F">
      <w:pPr>
        <w:ind w:left="0" w:hanging="2"/>
        <w:rPr>
          <w:rFonts w:ascii="Tahoma" w:eastAsia="Tahoma" w:hAnsi="Tahoma" w:cs="Tahoma"/>
          <w:color w:val="202124"/>
          <w:sz w:val="24"/>
          <w:szCs w:val="24"/>
          <w:highlight w:val="white"/>
        </w:rPr>
      </w:pPr>
    </w:p>
    <w:p w14:paraId="74369B98" w14:textId="77777777" w:rsidR="00B1400F" w:rsidRDefault="00B1400F" w:rsidP="00B1400F">
      <w:pPr>
        <w:ind w:left="0" w:hanging="2"/>
        <w:rPr>
          <w:rFonts w:ascii="Tahoma" w:eastAsia="Tahoma" w:hAnsi="Tahoma" w:cs="Tahoma"/>
          <w:color w:val="202124"/>
          <w:sz w:val="24"/>
          <w:szCs w:val="24"/>
          <w:highlight w:val="white"/>
        </w:rPr>
      </w:pPr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 xml:space="preserve">As a backup delivery driver, we will reach out to you about completing a delivery route </w:t>
      </w:r>
      <w:proofErr w:type="gramStart"/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>in the event that</w:t>
      </w:r>
      <w:proofErr w:type="gramEnd"/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 xml:space="preserve"> a regular volunteer isn't available. </w:t>
      </w:r>
    </w:p>
    <w:p w14:paraId="6DFBFC0B" w14:textId="77777777" w:rsidR="00B1400F" w:rsidRDefault="00B1400F" w:rsidP="00B1400F">
      <w:pPr>
        <w:ind w:left="0" w:hanging="2"/>
        <w:rPr>
          <w:rFonts w:ascii="Tahoma" w:eastAsia="Tahoma" w:hAnsi="Tahoma" w:cs="Tahoma"/>
          <w:color w:val="202124"/>
          <w:sz w:val="24"/>
          <w:szCs w:val="24"/>
          <w:highlight w:val="white"/>
        </w:rPr>
      </w:pPr>
    </w:p>
    <w:p w14:paraId="77012C80" w14:textId="77777777" w:rsidR="00B1400F" w:rsidRDefault="00B1400F" w:rsidP="00B1400F">
      <w:pPr>
        <w:ind w:left="1" w:hanging="3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 xml:space="preserve">Qualifications:  </w:t>
      </w:r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>Volunteers must be 18 or older, complete a background check, and have their own vehicle.</w:t>
      </w:r>
    </w:p>
    <w:p w14:paraId="03152A1B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5DFD0E2C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Total number of weekly hours: </w:t>
      </w:r>
      <w:r>
        <w:rPr>
          <w:rFonts w:ascii="Tahoma" w:eastAsia="Tahoma" w:hAnsi="Tahoma" w:cs="Tahoma"/>
          <w:sz w:val="24"/>
          <w:szCs w:val="24"/>
        </w:rPr>
        <w:t>1.5-2 hours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</w:p>
    <w:p w14:paraId="501588F3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Days/Hours: </w:t>
      </w:r>
      <w:r>
        <w:rPr>
          <w:rFonts w:ascii="Tahoma" w:eastAsia="Tahoma" w:hAnsi="Tahoma" w:cs="Tahoma"/>
          <w:sz w:val="24"/>
          <w:szCs w:val="24"/>
        </w:rPr>
        <w:t xml:space="preserve"> Monday, Wednesday or Friday from 11:30 am onwards</w:t>
      </w:r>
    </w:p>
    <w:p w14:paraId="6533B063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Number of openings:  </w:t>
      </w:r>
      <w:r>
        <w:rPr>
          <w:rFonts w:ascii="Tahoma" w:eastAsia="Tahoma" w:hAnsi="Tahoma" w:cs="Tahoma"/>
          <w:sz w:val="24"/>
          <w:szCs w:val="24"/>
        </w:rPr>
        <w:t>Indefinite</w:t>
      </w:r>
    </w:p>
    <w:p w14:paraId="0B02A534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Start Date: </w:t>
      </w:r>
      <w:r>
        <w:rPr>
          <w:rFonts w:ascii="Tahoma" w:eastAsia="Tahoma" w:hAnsi="Tahoma" w:cs="Tahoma"/>
          <w:sz w:val="24"/>
          <w:szCs w:val="24"/>
        </w:rPr>
        <w:t>Flexible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14:paraId="7F886A31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2F5EE3BF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Address: </w:t>
      </w:r>
      <w:r>
        <w:rPr>
          <w:rFonts w:ascii="Tahoma" w:eastAsia="Tahoma" w:hAnsi="Tahoma" w:cs="Tahoma"/>
          <w:color w:val="202124"/>
          <w:sz w:val="24"/>
          <w:szCs w:val="24"/>
          <w:highlight w:val="white"/>
        </w:rPr>
        <w:t>12509 27th Ave NE</w:t>
      </w:r>
    </w:p>
    <w:p w14:paraId="6653D94C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City, State, Zip: </w:t>
      </w:r>
      <w:r>
        <w:rPr>
          <w:rFonts w:ascii="Tahoma" w:eastAsia="Tahoma" w:hAnsi="Tahoma" w:cs="Tahoma"/>
          <w:sz w:val="24"/>
          <w:szCs w:val="24"/>
        </w:rPr>
        <w:t>Seattle, Washington, 98125</w:t>
      </w:r>
    </w:p>
    <w:p w14:paraId="39C41A51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Contact Person: </w:t>
      </w:r>
      <w:r>
        <w:rPr>
          <w:rFonts w:ascii="Tahoma" w:eastAsia="Tahoma" w:hAnsi="Tahoma" w:cs="Tahoma"/>
          <w:sz w:val="24"/>
          <w:szCs w:val="24"/>
        </w:rPr>
        <w:t>Zahraa Obuli</w:t>
      </w:r>
    </w:p>
    <w:p w14:paraId="333269DF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E-mail Address:</w:t>
      </w:r>
      <w:r>
        <w:rPr>
          <w:rFonts w:ascii="Tahoma" w:eastAsia="Tahoma" w:hAnsi="Tahoma" w:cs="Tahoma"/>
          <w:sz w:val="24"/>
          <w:szCs w:val="24"/>
        </w:rPr>
        <w:t xml:space="preserve"> zahraa@hungerintervention.org </w:t>
      </w:r>
      <w:r>
        <w:rPr>
          <w:rFonts w:ascii="Tahoma" w:eastAsia="Tahoma" w:hAnsi="Tahoma" w:cs="Tahoma"/>
          <w:b/>
          <w:sz w:val="24"/>
          <w:szCs w:val="24"/>
        </w:rPr>
        <w:tab/>
      </w:r>
    </w:p>
    <w:p w14:paraId="30145EB0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Phone:  </w:t>
      </w:r>
      <w:r>
        <w:rPr>
          <w:rFonts w:ascii="Tahoma" w:eastAsia="Tahoma" w:hAnsi="Tahoma" w:cs="Tahoma"/>
          <w:sz w:val="24"/>
          <w:szCs w:val="24"/>
          <w:highlight w:val="white"/>
        </w:rPr>
        <w:t>206.538.6567</w:t>
      </w:r>
    </w:p>
    <w:p w14:paraId="18815524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Web Address: </w:t>
      </w:r>
      <w:r>
        <w:rPr>
          <w:rFonts w:ascii="Tahoma" w:eastAsia="Tahoma" w:hAnsi="Tahoma" w:cs="Tahoma"/>
          <w:sz w:val="24"/>
          <w:szCs w:val="24"/>
        </w:rPr>
        <w:t xml:space="preserve"> https://hungerintervention.org/</w:t>
      </w:r>
    </w:p>
    <w:p w14:paraId="34ABF955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4488EEA5" w14:textId="77777777" w:rsidR="00B1400F" w:rsidRDefault="00B1400F" w:rsidP="00B1400F">
      <w:pPr>
        <w:ind w:left="0" w:hanging="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Application Instructions: </w:t>
      </w:r>
      <w:r>
        <w:rPr>
          <w:rFonts w:ascii="Tahoma" w:eastAsia="Tahoma" w:hAnsi="Tahoma" w:cs="Tahoma"/>
          <w:sz w:val="24"/>
          <w:szCs w:val="24"/>
        </w:rPr>
        <w:t xml:space="preserve">Fill out our volunteer interest form </w:t>
      </w:r>
      <w:hyperlink r:id="rId4">
        <w:r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https://forms.gle/xfHphLX6kiE4zucp8</w:t>
        </w:r>
      </w:hyperlink>
      <w:r>
        <w:rPr>
          <w:rFonts w:ascii="Tahoma" w:eastAsia="Tahoma" w:hAnsi="Tahoma" w:cs="Tahoma"/>
          <w:sz w:val="24"/>
          <w:szCs w:val="24"/>
        </w:rPr>
        <w:t xml:space="preserve"> </w:t>
      </w:r>
    </w:p>
    <w:p w14:paraId="543815B1" w14:textId="77777777" w:rsidR="00B1400F" w:rsidRDefault="00B1400F" w:rsidP="00B1400F">
      <w:pPr>
        <w:ind w:left="0" w:hanging="2"/>
        <w:rPr>
          <w:rFonts w:ascii="Tahoma" w:eastAsia="Tahoma" w:hAnsi="Tahoma" w:cs="Tahoma"/>
          <w:b/>
          <w:sz w:val="24"/>
          <w:szCs w:val="24"/>
        </w:rPr>
      </w:pPr>
    </w:p>
    <w:p w14:paraId="2F286888" w14:textId="77777777" w:rsidR="00745D2A" w:rsidRDefault="00745D2A">
      <w:pPr>
        <w:ind w:left="0" w:hanging="2"/>
      </w:pPr>
    </w:p>
    <w:sectPr w:rsidR="00745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0F"/>
    <w:rsid w:val="002C75BF"/>
    <w:rsid w:val="00745D2A"/>
    <w:rsid w:val="00B1400F"/>
    <w:rsid w:val="00C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384D"/>
  <w15:chartTrackingRefBased/>
  <w15:docId w15:val="{4DD01A98-9EA1-431C-B44E-3828670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00F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0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0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0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0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0F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0F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0F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0F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00F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0F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4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00F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4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00F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4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xfHphLX6kiE4zuc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Seattle Colleges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Kato, Karen</dc:creator>
  <cp:keywords/>
  <dc:description/>
  <cp:lastModifiedBy>Kato, Karen</cp:lastModifiedBy>
  <cp:revision>1</cp:revision>
  <dcterms:created xsi:type="dcterms:W3CDTF">2024-09-17T17:09:00Z</dcterms:created>
  <dcterms:modified xsi:type="dcterms:W3CDTF">2024-09-17T17:12:00Z</dcterms:modified>
</cp:coreProperties>
</file>